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A2FF" w14:textId="77777777" w:rsidR="00044D79" w:rsidRPr="00D477D5" w:rsidRDefault="00044D7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0828D0DB" w14:textId="77777777" w:rsidR="00044D79" w:rsidRPr="00D477D5" w:rsidRDefault="00CB1A0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2"/>
          <w:szCs w:val="20"/>
          <w:lang w:val="nl-BE" w:eastAsia="nl-BE"/>
        </w:rPr>
        <w:drawing>
          <wp:inline distT="0" distB="0" distL="0" distR="0" wp14:anchorId="46B67851" wp14:editId="6132A141">
            <wp:extent cx="5756910" cy="711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griepcampagne_728x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10839" w14:textId="77777777" w:rsidR="00C553CF" w:rsidRPr="00D477D5" w:rsidRDefault="00C553CF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7405420E" w14:textId="77777777" w:rsidR="00E21A1C" w:rsidRPr="00D477D5" w:rsidRDefault="0042306A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>Beste</w:t>
      </w:r>
      <w:r w:rsidR="00D666E1" w:rsidRPr="00D477D5">
        <w:rPr>
          <w:rFonts w:ascii="Source Sans Pro" w:hAnsi="Source Sans Pro" w:cs="Meta-Normal"/>
          <w:spacing w:val="-4"/>
        </w:rPr>
        <w:t xml:space="preserve"> </w:t>
      </w:r>
      <w:r w:rsidR="00D666E1" w:rsidRPr="00D477D5">
        <w:rPr>
          <w:rFonts w:ascii="Source Sans Pro" w:hAnsi="Source Sans Pro" w:cs="Meta-Normal"/>
          <w:spacing w:val="-4"/>
          <w:highlight w:val="yellow"/>
        </w:rPr>
        <w:t>(benaming van de inwoner van je gemeente)</w:t>
      </w:r>
    </w:p>
    <w:p w14:paraId="08C3FAA4" w14:textId="77777777" w:rsidR="00E21A1C" w:rsidRPr="00D477D5" w:rsidRDefault="00E21A1C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</w:p>
    <w:p w14:paraId="61731A40" w14:textId="77777777" w:rsidR="001A279C" w:rsidRPr="00D477D5" w:rsidRDefault="001A279C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Elk jaar zijn er andere griepvirussen. Daarom laat je je best elk jaar vaccineren tegen seizoensgriep. </w:t>
      </w:r>
    </w:p>
    <w:p w14:paraId="17C2FDB1" w14:textId="77777777" w:rsidR="0072544F" w:rsidRDefault="0072544F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Wereldgezondheidsorganisatie bepaalt 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jaarlijks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Pr="00D477D5">
        <w:rPr>
          <w:rFonts w:ascii="Source Sans Pro" w:hAnsi="Source Sans Pro" w:cs="Meta-Normal"/>
          <w:spacing w:val="-4"/>
          <w:lang w:val="nl-BE"/>
        </w:rPr>
        <w:t>sa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menstelling van het griepvaccin.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Ze stemmen dit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af op de virussen die naar verwachting de komende winter veel zullen voorkomen.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D</w:t>
      </w:r>
      <w:r w:rsidRPr="00D477D5">
        <w:rPr>
          <w:rFonts w:ascii="Source Sans Pro" w:hAnsi="Source Sans Pro" w:cs="Meta-Normal"/>
          <w:spacing w:val="-4"/>
          <w:lang w:val="nl-BE"/>
        </w:rPr>
        <w:t>e bescherming die het vaccin biedt</w:t>
      </w:r>
      <w:r w:rsidR="001A279C" w:rsidRPr="00D477D5">
        <w:rPr>
          <w:rFonts w:ascii="Source Sans Pro" w:hAnsi="Source Sans Pro" w:cs="Meta-Normal"/>
          <w:spacing w:val="-4"/>
          <w:lang w:val="nl-BE"/>
        </w:rPr>
        <w:t>, is dus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tijdelijk.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Wil je griep voorkomen? Laat je dan</w:t>
      </w:r>
      <w:r w:rsidR="00876587" w:rsidRPr="00D477D5">
        <w:rPr>
          <w:rFonts w:ascii="Source Sans Pro" w:hAnsi="Source Sans Pro" w:cs="Meta-Normal"/>
          <w:spacing w:val="-4"/>
          <w:lang w:val="nl-BE"/>
        </w:rPr>
        <w:t xml:space="preserve"> jaarlijks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Pr="00D477D5">
        <w:rPr>
          <w:rFonts w:ascii="Source Sans Pro" w:hAnsi="Source Sans Pro" w:cs="Meta-Normal"/>
          <w:spacing w:val="-4"/>
          <w:lang w:val="nl-BE"/>
        </w:rPr>
        <w:t>vaccin</w:t>
      </w:r>
      <w:r w:rsidR="001A279C" w:rsidRPr="00D477D5">
        <w:rPr>
          <w:rFonts w:ascii="Source Sans Pro" w:hAnsi="Source Sans Pro" w:cs="Meta-Normal"/>
          <w:spacing w:val="-4"/>
          <w:lang w:val="nl-BE"/>
        </w:rPr>
        <w:t>eren.</w:t>
      </w:r>
    </w:p>
    <w:p w14:paraId="2E8B2D1E" w14:textId="77777777" w:rsidR="00E37CA9" w:rsidRPr="00D477D5" w:rsidRDefault="00E37CA9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  <w:lang w:val="nl-BE"/>
        </w:rPr>
      </w:pPr>
    </w:p>
    <w:p w14:paraId="2C4EAC1F" w14:textId="77777777" w:rsidR="00E37CA9" w:rsidRPr="00D477D5" w:rsidRDefault="00E37CA9" w:rsidP="00E37CA9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  <w:r w:rsidRPr="00E37CA9">
        <w:rPr>
          <w:rFonts w:ascii="Source Sans Pro" w:hAnsi="Source Sans Pro" w:cs="Meta-Normal"/>
          <w:spacing w:val="-4"/>
        </w:rPr>
        <w:t xml:space="preserve">Omwille van de COVID-19 epidemie is het dit jaar extra belangrijk dat </w:t>
      </w:r>
      <w:r>
        <w:rPr>
          <w:rFonts w:ascii="Source Sans Pro" w:hAnsi="Source Sans Pro" w:cs="Meta-Normal"/>
          <w:spacing w:val="-4"/>
        </w:rPr>
        <w:t>mensen vanaf 50 jaar zich</w:t>
      </w:r>
      <w:r w:rsidRPr="00E37CA9">
        <w:rPr>
          <w:rFonts w:ascii="Source Sans Pro" w:hAnsi="Source Sans Pro" w:cs="Meta-Normal"/>
          <w:spacing w:val="-4"/>
        </w:rPr>
        <w:t xml:space="preserve"> maximaal laten vaccineren tegen de griep.</w:t>
      </w:r>
      <w:r w:rsidR="00110B5D">
        <w:rPr>
          <w:rFonts w:ascii="Source Sans Pro" w:hAnsi="Source Sans Pro" w:cs="Meta-Normal"/>
          <w:spacing w:val="-4"/>
        </w:rPr>
        <w:t xml:space="preserve"> Dus niet enkel de risicogroep 65-plussers.</w:t>
      </w:r>
      <w:r w:rsidRPr="00E37CA9">
        <w:rPr>
          <w:rFonts w:ascii="Source Sans Pro" w:hAnsi="Source Sans Pro" w:cs="Meta-Normal"/>
          <w:spacing w:val="-4"/>
        </w:rPr>
        <w:t xml:space="preserve"> Zo vermijden we dat de ziekenhuisbezetting te hoog zou worden bij een eventuele tweede coronagolf.</w:t>
      </w:r>
    </w:p>
    <w:p w14:paraId="612DDB08" w14:textId="77777777" w:rsidR="004B4529" w:rsidRPr="00D477D5" w:rsidRDefault="004B4529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  <w:lang w:val="nl-BE"/>
        </w:rPr>
      </w:pPr>
    </w:p>
    <w:p w14:paraId="37389D78" w14:textId="77777777" w:rsidR="0091386D" w:rsidRDefault="00E37CA9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  <w:r>
        <w:rPr>
          <w:rFonts w:ascii="Source Sans Pro" w:hAnsi="Source Sans Pro" w:cs="Meta-Normal"/>
          <w:spacing w:val="-4"/>
          <w:lang w:val="nl-BE"/>
        </w:rPr>
        <w:t>Als je ouder wordt</w:t>
      </w:r>
      <w:r w:rsidR="00C24BAF">
        <w:rPr>
          <w:rFonts w:ascii="Source Sans Pro" w:hAnsi="Source Sans Pro" w:cs="Meta-Normal"/>
          <w:spacing w:val="-4"/>
          <w:lang w:val="nl-BE"/>
        </w:rPr>
        <w:t>,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verandert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je </w:t>
      </w:r>
      <w:r w:rsidR="00387DA1" w:rsidRPr="00D477D5">
        <w:rPr>
          <w:rFonts w:ascii="Source Sans Pro" w:hAnsi="Source Sans Pro" w:cs="Meta-Normal"/>
          <w:spacing w:val="-4"/>
          <w:lang w:val="nl-BE"/>
        </w:rPr>
        <w:t>afweersysteem</w:t>
      </w:r>
      <w:r w:rsidR="001A279C" w:rsidRPr="00D477D5">
        <w:rPr>
          <w:rFonts w:ascii="Source Sans Pro" w:hAnsi="Source Sans Pro" w:cs="Meta-Normal"/>
          <w:spacing w:val="-4"/>
          <w:lang w:val="nl-BE"/>
        </w:rPr>
        <w:t>.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J</w:t>
      </w:r>
      <w:r w:rsidR="00387DA1" w:rsidRPr="00D477D5">
        <w:rPr>
          <w:rFonts w:ascii="Source Sans Pro" w:hAnsi="Source Sans Pro" w:cs="Meta-Normal"/>
          <w:spacing w:val="-4"/>
          <w:lang w:val="nl-BE"/>
        </w:rPr>
        <w:t>e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wordt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gevoeliger aan de complicaties van griep, zoals longontsteking. Om je daartegen te beschermen, ga je best</w:t>
      </w:r>
      <w:r w:rsidR="00670D94" w:rsidRPr="00D477D5">
        <w:rPr>
          <w:rFonts w:ascii="Source Sans Pro" w:hAnsi="Source Sans Pro" w:cs="Meta-Normal"/>
          <w:spacing w:val="-4"/>
        </w:rPr>
        <w:t xml:space="preserve"> </w:t>
      </w:r>
      <w:r w:rsidR="003425E6" w:rsidRPr="00D477D5">
        <w:rPr>
          <w:rFonts w:ascii="Source Sans Pro" w:hAnsi="Source Sans Pro" w:cs="Meta-Normal"/>
          <w:spacing w:val="-4"/>
        </w:rPr>
        <w:t>tussen half</w:t>
      </w:r>
      <w:r w:rsidR="00670D94" w:rsidRPr="00D477D5">
        <w:rPr>
          <w:rFonts w:ascii="Source Sans Pro" w:hAnsi="Source Sans Pro" w:cs="Meta-Normal"/>
          <w:spacing w:val="-4"/>
        </w:rPr>
        <w:t xml:space="preserve"> oktober </w:t>
      </w:r>
      <w:r w:rsidR="003425E6" w:rsidRPr="00D477D5">
        <w:rPr>
          <w:rFonts w:ascii="Source Sans Pro" w:hAnsi="Source Sans Pro" w:cs="Meta-Normal"/>
          <w:spacing w:val="-4"/>
        </w:rPr>
        <w:t>en half</w:t>
      </w:r>
      <w:r w:rsidR="00387DA1" w:rsidRPr="00D477D5">
        <w:rPr>
          <w:rFonts w:ascii="Source Sans Pro" w:hAnsi="Source Sans Pro" w:cs="Meta-Normal"/>
          <w:spacing w:val="-4"/>
        </w:rPr>
        <w:t xml:space="preserve"> november naar je huisarts voor e</w:t>
      </w:r>
      <w:r w:rsidR="00670D94" w:rsidRPr="00D477D5">
        <w:rPr>
          <w:rFonts w:ascii="Source Sans Pro" w:hAnsi="Source Sans Pro" w:cs="Meta-Normal"/>
          <w:spacing w:val="-4"/>
        </w:rPr>
        <w:t>e</w:t>
      </w:r>
      <w:r w:rsidR="00387DA1" w:rsidRPr="00D477D5">
        <w:rPr>
          <w:rFonts w:ascii="Source Sans Pro" w:hAnsi="Source Sans Pro" w:cs="Meta-Normal"/>
          <w:spacing w:val="-4"/>
        </w:rPr>
        <w:t>n</w:t>
      </w:r>
      <w:r w:rsidR="00670D94" w:rsidRPr="00D477D5">
        <w:rPr>
          <w:rFonts w:ascii="Source Sans Pro" w:hAnsi="Source Sans Pro" w:cs="Meta-Normal"/>
          <w:spacing w:val="-4"/>
        </w:rPr>
        <w:t xml:space="preserve"> griepvaccinatie. </w:t>
      </w:r>
    </w:p>
    <w:p w14:paraId="11FDDD16" w14:textId="77777777" w:rsidR="00670D94" w:rsidRPr="00D477D5" w:rsidRDefault="00670D94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</w:p>
    <w:p w14:paraId="53175C53" w14:textId="77777777" w:rsidR="00E21A1C" w:rsidRPr="00D477D5" w:rsidRDefault="00E21A1C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 xml:space="preserve">Meer informatie over griep en griepvaccinatie vind </w:t>
      </w:r>
      <w:r w:rsidR="004B4529" w:rsidRPr="00D477D5">
        <w:rPr>
          <w:rFonts w:ascii="Source Sans Pro" w:hAnsi="Source Sans Pro" w:cs="Meta-Normal"/>
          <w:spacing w:val="-4"/>
        </w:rPr>
        <w:t>je</w:t>
      </w:r>
      <w:r w:rsidRPr="00D477D5">
        <w:rPr>
          <w:rFonts w:ascii="Source Sans Pro" w:hAnsi="Source Sans Pro" w:cs="Meta-Normal"/>
          <w:spacing w:val="-4"/>
        </w:rPr>
        <w:t xml:space="preserve"> op </w:t>
      </w:r>
      <w:hyperlink r:id="rId10" w:history="1">
        <w:r w:rsidR="00C24BAF" w:rsidRPr="00424573">
          <w:rPr>
            <w:rStyle w:val="Hyperlink"/>
            <w:rFonts w:ascii="Source Sans Pro" w:hAnsi="Source Sans Pro" w:cs="Meta-Normal"/>
            <w:spacing w:val="-4"/>
          </w:rPr>
          <w:t>www.laatjevaccineren.be</w:t>
        </w:r>
      </w:hyperlink>
      <w:r w:rsidRPr="00D477D5">
        <w:rPr>
          <w:rFonts w:ascii="Source Sans Pro" w:hAnsi="Source Sans Pro" w:cs="Meta-Normal"/>
          <w:spacing w:val="-4"/>
        </w:rPr>
        <w:t>.</w:t>
      </w:r>
    </w:p>
    <w:p w14:paraId="423DB2FF" w14:textId="77777777" w:rsidR="00C818FC" w:rsidRPr="00D477D5" w:rsidRDefault="00C818FC" w:rsidP="00B66423">
      <w:pPr>
        <w:spacing w:line="360" w:lineRule="auto"/>
        <w:ind w:left="284" w:right="-567"/>
        <w:rPr>
          <w:rFonts w:ascii="Source Sans Pro" w:hAnsi="Source Sans Pro" w:cs="Meta-Normal"/>
          <w:spacing w:val="-4"/>
        </w:rPr>
      </w:pPr>
    </w:p>
    <w:p w14:paraId="5408A81E" w14:textId="77777777" w:rsidR="00B66423" w:rsidRDefault="00E21A1C" w:rsidP="008D48DC">
      <w:pPr>
        <w:pStyle w:val="BasicParagraph"/>
        <w:suppressAutoHyphens/>
        <w:spacing w:line="360" w:lineRule="auto"/>
        <w:ind w:right="-567" w:firstLine="284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proofErr w:type="spellStart"/>
      <w:r w:rsidRPr="00D477D5">
        <w:rPr>
          <w:rFonts w:ascii="Source Sans Pro" w:hAnsi="Source Sans Pro" w:cs="Meta-Normal"/>
          <w:spacing w:val="-4"/>
          <w:highlight w:val="yellow"/>
        </w:rPr>
        <w:t>Ondertekening</w:t>
      </w:r>
      <w:proofErr w:type="spellEnd"/>
      <w:r w:rsidR="00C818FC" w:rsidRPr="00D477D5">
        <w:rPr>
          <w:rFonts w:ascii="Source Sans Pro" w:hAnsi="Source Sans Pro" w:cs="Meta-Normal"/>
          <w:spacing w:val="-4"/>
          <w:highlight w:val="yellow"/>
        </w:rPr>
        <w:t xml:space="preserve"> </w:t>
      </w:r>
      <w:proofErr w:type="spellStart"/>
      <w:r w:rsidR="00C818FC" w:rsidRPr="00D477D5">
        <w:rPr>
          <w:rFonts w:ascii="Source Sans Pro" w:hAnsi="Source Sans Pro" w:cs="Meta-Normal"/>
          <w:spacing w:val="-4"/>
          <w:highlight w:val="yellow"/>
        </w:rPr>
        <w:t>gemeente</w:t>
      </w:r>
      <w:proofErr w:type="spellEnd"/>
    </w:p>
    <w:p w14:paraId="6B266BAD" w14:textId="77777777" w:rsidR="00B66423" w:rsidRDefault="00B66423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3BFDB173" w14:textId="77777777" w:rsidR="00B66423" w:rsidRDefault="00B66423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0E8D6E4F" w14:textId="77777777" w:rsidR="00B66423" w:rsidRPr="00D477D5" w:rsidRDefault="00B66423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62CD84E5" w14:textId="77777777" w:rsidR="00703D32" w:rsidRPr="00D477D5" w:rsidRDefault="00703D32" w:rsidP="00D81C09">
      <w:pPr>
        <w:pStyle w:val="BasicParagraph"/>
        <w:suppressAutoHyphens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0"/>
          <w:szCs w:val="20"/>
        </w:rPr>
      </w:pPr>
    </w:p>
    <w:p w14:paraId="017027E0" w14:textId="77777777" w:rsidR="00703D32" w:rsidRPr="00D477D5" w:rsidRDefault="00C24BAF" w:rsidP="00C24BAF">
      <w:pPr>
        <w:pStyle w:val="BasicParagraph"/>
        <w:suppressAutoHyphens/>
        <w:ind w:left="284" w:right="-567"/>
        <w:jc w:val="right"/>
        <w:rPr>
          <w:rFonts w:ascii="Source Sans Pro" w:hAnsi="Source Sans Pro" w:cs="Meta-Normal"/>
          <w:color w:val="003838"/>
          <w:spacing w:val="-4"/>
          <w:sz w:val="20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0"/>
          <w:szCs w:val="20"/>
          <w:lang w:val="nl-BE" w:eastAsia="nl-BE"/>
        </w:rPr>
        <w:drawing>
          <wp:inline distT="0" distB="0" distL="0" distR="0" wp14:anchorId="6E611A25" wp14:editId="1E34EDFC">
            <wp:extent cx="2714625" cy="3619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-laatjevacciner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32" w:rsidRPr="00D477D5" w:rsidSect="00044D79">
      <w:headerReference w:type="default" r:id="rId12"/>
      <w:footerReference w:type="default" r:id="rId13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56E5" w14:textId="77777777" w:rsidR="00F36812" w:rsidRDefault="00F36812" w:rsidP="00127CF0">
      <w:r>
        <w:separator/>
      </w:r>
    </w:p>
  </w:endnote>
  <w:endnote w:type="continuationSeparator" w:id="0">
    <w:p w14:paraId="2191B675" w14:textId="77777777" w:rsidR="00F36812" w:rsidRDefault="00F36812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67AE" w14:textId="77777777"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56E1" w14:textId="77777777" w:rsidR="00F36812" w:rsidRDefault="00F36812" w:rsidP="00127CF0">
      <w:r>
        <w:separator/>
      </w:r>
    </w:p>
  </w:footnote>
  <w:footnote w:type="continuationSeparator" w:id="0">
    <w:p w14:paraId="4379FFAF" w14:textId="77777777" w:rsidR="00F36812" w:rsidRDefault="00F36812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82CA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77063B06" w14:textId="77777777"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4513457F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0F5DFDC5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23DD1FDF" w14:textId="77777777" w:rsidR="0095453A" w:rsidRP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</w:rPr>
    </w:pPr>
    <w:r w:rsidRPr="00041E89">
      <w:rPr>
        <w:rFonts w:asciiTheme="majorHAnsi" w:hAnsiTheme="majorHAnsi" w:cstheme="majorHAnsi"/>
      </w:rPr>
      <w:t xml:space="preserve">Uitnodigingsbrief </w:t>
    </w:r>
    <w:r w:rsidR="00E37CA9">
      <w:rPr>
        <w:rFonts w:asciiTheme="majorHAnsi" w:hAnsiTheme="majorHAnsi" w:cstheme="majorHAnsi"/>
      </w:rPr>
      <w:t>50</w:t>
    </w:r>
    <w:r w:rsidRPr="00041E89">
      <w:rPr>
        <w:rFonts w:asciiTheme="majorHAnsi" w:hAnsiTheme="majorHAnsi" w:cstheme="majorHAnsi"/>
      </w:rPr>
      <w:t>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9"/>
    <w:rsid w:val="0003562A"/>
    <w:rsid w:val="00041E89"/>
    <w:rsid w:val="00044D79"/>
    <w:rsid w:val="000824A1"/>
    <w:rsid w:val="00087B43"/>
    <w:rsid w:val="00110B5D"/>
    <w:rsid w:val="00127CF0"/>
    <w:rsid w:val="001A279C"/>
    <w:rsid w:val="00201C67"/>
    <w:rsid w:val="00216F1C"/>
    <w:rsid w:val="003425E6"/>
    <w:rsid w:val="00345FD6"/>
    <w:rsid w:val="00387DA1"/>
    <w:rsid w:val="003E46C6"/>
    <w:rsid w:val="004169B6"/>
    <w:rsid w:val="0042306A"/>
    <w:rsid w:val="004468A3"/>
    <w:rsid w:val="004B4529"/>
    <w:rsid w:val="004D0F5D"/>
    <w:rsid w:val="00530BFC"/>
    <w:rsid w:val="00533F76"/>
    <w:rsid w:val="006049F4"/>
    <w:rsid w:val="00670D94"/>
    <w:rsid w:val="006A1C83"/>
    <w:rsid w:val="006A53A6"/>
    <w:rsid w:val="00703D32"/>
    <w:rsid w:val="0072544F"/>
    <w:rsid w:val="0078564D"/>
    <w:rsid w:val="007B12CF"/>
    <w:rsid w:val="0080641A"/>
    <w:rsid w:val="00875D71"/>
    <w:rsid w:val="00876587"/>
    <w:rsid w:val="008D48DC"/>
    <w:rsid w:val="0091386D"/>
    <w:rsid w:val="0095453A"/>
    <w:rsid w:val="00993CF7"/>
    <w:rsid w:val="009D3A86"/>
    <w:rsid w:val="00A00A1B"/>
    <w:rsid w:val="00A0521D"/>
    <w:rsid w:val="00B66423"/>
    <w:rsid w:val="00BA4415"/>
    <w:rsid w:val="00BE1D34"/>
    <w:rsid w:val="00C003D8"/>
    <w:rsid w:val="00C24BAF"/>
    <w:rsid w:val="00C553CF"/>
    <w:rsid w:val="00C818FC"/>
    <w:rsid w:val="00CB1A09"/>
    <w:rsid w:val="00D477D5"/>
    <w:rsid w:val="00D629E5"/>
    <w:rsid w:val="00D666E1"/>
    <w:rsid w:val="00D81C09"/>
    <w:rsid w:val="00E21A1C"/>
    <w:rsid w:val="00E37CA9"/>
    <w:rsid w:val="00F274DB"/>
    <w:rsid w:val="00F32DDD"/>
    <w:rsid w:val="00F36812"/>
    <w:rsid w:val="00F97FEB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746A8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E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atjevaccineren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5288D322C8BEF746968551D481DAB571" ma:contentTypeVersion="23" ma:contentTypeDescription="" ma:contentTypeScope="" ma:versionID="e33456b6c63f0f4f2c71296d19f3d530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targetNamespace="http://schemas.microsoft.com/office/2006/metadata/properties" ma:root="true" ma:fieldsID="26ed5348b9d80a9a9804d8f2572c0d68" ns2:_="" ns3:_="" ns4:_="">
    <xsd:import namespace="512a8a3f-d619-4223-885f-c87163cc7fb7"/>
    <xsd:import namespace="33e4d277-1743-4476-a740-a47da6706f11"/>
    <xsd:import namespace="820c9a04-5cc1-4bf3-8b66-fcfb0670e5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i7f0cbd870b842668fecd679281b0676" minOccurs="0"/>
                <xsd:element ref="ns2:g9ae0d551cab4d468c9d351214a5df47" minOccurs="0"/>
                <xsd:element ref="ns2:n4fb02acb8e843d5ab255cd7f8abb177" minOccurs="0"/>
                <xsd:element ref="ns2:i600169be60c48fd8b63b6b552ae398f" minOccurs="0"/>
                <xsd:element ref="ns2:o1256ebe15bc4e83a94cdac658f241c2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hb9317d5a3aa42748b1063c04ce6aed1" minOccurs="0"/>
                <xsd:element ref="ns4:Opmerking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description="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description="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i7f0cbd870b842668fecd679281b0676" ma:index="14" ma:taxonomy="true" ma:internalName="i7f0cbd870b842668fecd679281b0676" ma:taxonomyFieldName="Setting" ma:displayName="Setting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6" ma:taxonomy="true" ma:internalName="g9ae0d551cab4d468c9d351214a5df47" ma:taxonomyFieldName="Thema" ma:displayName="Thema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fb02acb8e843d5ab255cd7f8abb177" ma:index="18" ma:taxonomy="true" ma:internalName="n4fb02acb8e843d5ab255cd7f8abb177" ma:taxonomyFieldName="Doelgroep" ma:displayName="Doelgroep" ma:default="" ma:fieldId="{74fb02ac-b8e8-43d5-ab25-5cd7f8abb177}" ma:taxonomyMulti="true" ma:sspId="429a8baf-aa5e-4288-96ee-688e55ea74b1" ma:termSetId="b8627e88-d70d-474e-95cb-5da2f5609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20" ma:taxonomy="true" ma:internalName="i600169be60c48fd8b63b6b552ae398f" ma:taxonomyFieldName="Werkgroep" ma:displayName="Werkgroep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56ebe15bc4e83a94cdac658f241c2" ma:index="22" ma:taxonomy="true" ma:internalName="o1256ebe15bc4e83a94cdac658f241c2" ma:taxonomyFieldName="Project" ma:displayName="Project" ma:default="" ma:fieldId="{81256ebe-15bc-4e83-a94c-dac658f241c2}" ma:taxonomyMulti="true" ma:sspId="429a8baf-aa5e-4288-96ee-688e55ea74b1" ma:termSetId="3b53202d-da24-4877-be25-bbb324c34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9317d5a3aa42748b1063c04ce6aed1" ma:index="28" ma:taxonomy="true" ma:internalName="hb9317d5a3aa42748b1063c04ce6aed1" ma:taxonomyFieldName="Type_x0020_Document" ma:displayName="Type Document" ma:readOnly="false" ma:default="" ma:fieldId="{1b9317d5-a3aa-4274-8b10-63c04ce6aed1}" ma:taxonomyMulti="true" ma:sspId="429a8baf-aa5e-4288-96ee-688e55ea74b1" ma:termSetId="e15c83f7-b677-4c5b-b1e0-cfe308c0ed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pmerkingen" ma:index="29" nillable="true" ma:displayName="Opmerkingen" ma:internalName="Opmerkingen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b02acb8e843d5ab255cd7f8abb17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Ouderen</TermName>
          <TermId xmlns="http://schemas.microsoft.com/office/infopath/2007/PartnerControls">13831c3a-b52d-4e94-b7d4-2742a7515a02</TermId>
        </TermInfo>
      </Terms>
    </n4fb02acb8e843d5ab255cd7f8abb177>
    <Opmerkingen xmlns="820c9a04-5cc1-4bf3-8b66-fcfb0670e566" xsi:nil="true"/>
    <g9ae0d551cab4d468c9d351214a5df4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Vaccinaties</TermName>
          <TermId xmlns="http://schemas.microsoft.com/office/infopath/2007/PartnerControls">f6da6c75-3fcf-4d17-81ea-8ea89a432b35</TermId>
        </TermInfo>
      </Terms>
    </g9ae0d551cab4d468c9d351214a5df47>
    <TaxCatchAll xmlns="512a8a3f-d619-4223-885f-c87163cc7fb7">
      <Value>32</Value>
      <Value>48</Value>
      <Value>11</Value>
      <Value>59</Value>
      <Value>58</Value>
      <Value>17</Value>
    </TaxCatchAll>
    <i600169be60c48fd8b63b6b552ae398f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werkgroep</TermName>
          <TermId xmlns="http://schemas.microsoft.com/office/infopath/2007/PartnerControls">15ee871c-7264-4c4f-bc81-4328ce0e56cf</TermId>
        </TermInfo>
      </Terms>
    </i600169be60c48fd8b63b6b552ae398f>
    <o1256ebe15bc4e83a94cdac658f241c2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Griepcampagne</TermName>
          <TermId xmlns="http://schemas.microsoft.com/office/infopath/2007/PartnerControls">bdc95ac6-d7e2-465f-9334-8cbb9e865831</TermId>
        </TermInfo>
      </Terms>
    </o1256ebe15bc4e83a94cdac658f241c2>
    <i7f0cbd870b842668fecd679281b0676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de gemeente</TermName>
          <TermId xmlns="http://schemas.microsoft.com/office/infopath/2007/PartnerControls">e156746f-01a0-4afd-ac2b-8b61b90222bd</TermId>
        </TermInfo>
      </Terms>
    </i7f0cbd870b842668fecd679281b0676>
    <hb9317d5a3aa42748b1063c04ce6aed1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 document</TermName>
          <TermId xmlns="http://schemas.microsoft.com/office/infopath/2007/PartnerControls">7cbba360-0867-416e-a979-ccf32aaf7979</TermId>
        </TermInfo>
      </Terms>
    </hb9317d5a3aa42748b1063c04ce6aed1>
  </documentManagement>
</p:properties>
</file>

<file path=customXml/itemProps1.xml><?xml version="1.0" encoding="utf-8"?>
<ds:datastoreItem xmlns:ds="http://schemas.openxmlformats.org/officeDocument/2006/customXml" ds:itemID="{6316921D-D745-4199-BF44-1868955F8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66ADB-60C4-4DE8-BCDC-0881220F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8a3f-d619-4223-885f-c87163cc7fb7"/>
    <ds:schemaRef ds:uri="33e4d277-1743-4476-a740-a47da6706f11"/>
    <ds:schemaRef ds:uri="820c9a04-5cc1-4bf3-8b66-fcfb0670e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FA9ED-BB2E-4550-8153-36ABEB2D5D16}">
  <ds:schemaRefs>
    <ds:schemaRef ds:uri="http://schemas.microsoft.com/office/2006/metadata/properties"/>
    <ds:schemaRef ds:uri="http://schemas.microsoft.com/office/infopath/2007/PartnerControls"/>
    <ds:schemaRef ds:uri="512a8a3f-d619-4223-885f-c87163cc7fb7"/>
    <ds:schemaRef ds:uri="820c9a04-5cc1-4bf3-8b66-fcfb0670e5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978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Uitnodigingsbrief 50-plussers 2020</dc:title>
  <dc:creator>Caroline Derveaux</dc:creator>
  <cp:lastModifiedBy>Ellen Van der Bauwede</cp:lastModifiedBy>
  <cp:revision>2</cp:revision>
  <dcterms:created xsi:type="dcterms:W3CDTF">2020-08-05T11:31:00Z</dcterms:created>
  <dcterms:modified xsi:type="dcterms:W3CDTF">2020-08-05T11:31:00Z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0x0101001390A6C646ABFA48991B3C5D72E3FCC2005288D322C8BEF746968551D481DAB571</vt:lpwstr>
  </property>
  <property fmtid="{D5CDD505-2E9C-101B-9397-08002B2CF9AE}" pid="3" name="Project">
    <vt:lpwstr>58;#Griepcampagne|bdc95ac6-d7e2-465f-9334-8cbb9e865831</vt:lpwstr>
  </property>
  <property fmtid="{D5CDD505-2E9C-101B-9397-08002B2CF9AE}" pid="4" name="Werkgroep">
    <vt:lpwstr>11;#Geen specifieke werkgroep|15ee871c-7264-4c4f-bc81-4328ce0e56cf</vt:lpwstr>
  </property>
  <property fmtid="{D5CDD505-2E9C-101B-9397-08002B2CF9AE}" pid="5" name="Thema">
    <vt:lpwstr>17;#Vaccinaties|f6da6c75-3fcf-4d17-81ea-8ea89a432b35</vt:lpwstr>
  </property>
  <property fmtid="{D5CDD505-2E9C-101B-9397-08002B2CF9AE}" pid="6" name="Doelgroep">
    <vt:lpwstr>48;#Ouderen|13831c3a-b52d-4e94-b7d4-2742a7515a02</vt:lpwstr>
  </property>
  <property fmtid="{D5CDD505-2E9C-101B-9397-08002B2CF9AE}" pid="7" name="Setting">
    <vt:lpwstr>32;#In de gemeente|e156746f-01a0-4afd-ac2b-8b61b90222bd</vt:lpwstr>
  </property>
  <property fmtid="{D5CDD505-2E9C-101B-9397-08002B2CF9AE}" pid="8" name="Type Document">
    <vt:lpwstr>59;#Geen specifiek document|7cbba360-0867-416e-a979-ccf32aaf7979</vt:lpwstr>
  </property>
</Properties>
</file>